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389"/>
      </w:tblGrid>
      <w:tr w:rsidR="005A0F3F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bookmarkStart w:id="0" w:name="_GoBack"/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Coefficient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number before the variable that expresses how many of each variable there are. For Ex: 3x The coefficient is 3 therefore there are 3 x's or 3 times x</w:t>
            </w:r>
          </w:p>
        </w:tc>
      </w:tr>
      <w:bookmarkEnd w:id="0"/>
      <w:tr w:rsidR="005A0F3F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Constant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value that does not change</w:t>
            </w:r>
          </w:p>
        </w:tc>
      </w:tr>
      <w:tr w:rsidR="005A0F3F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Equation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mathematical statement that 2 expressions are equal</w:t>
            </w:r>
          </w:p>
        </w:tc>
      </w:tr>
      <w:tr w:rsidR="005A0F3F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Expression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set of numbers that are related to one another by the use of operator symbols that represent a mathematical situation</w:t>
            </w:r>
          </w:p>
        </w:tc>
      </w:tr>
      <w:tr w:rsidR="005A0F3F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factored form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An expression is in factored from if it is written as the product of its fac</w:t>
            </w:r>
            <w:r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tors</w:t>
            </w:r>
          </w:p>
        </w:tc>
      </w:tr>
      <w:tr w:rsidR="005A0F3F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Inverse operation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</w:tcPr>
          <w:p w:rsidR="005A0F3F" w:rsidRDefault="005A0F3F" w:rsidP="005A0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 xml:space="preserve">The operation that cancels the original operation out </w:t>
            </w:r>
          </w:p>
          <w:p w:rsidR="005A0F3F" w:rsidRPr="00443F65" w:rsidRDefault="005A0F3F" w:rsidP="005A0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(+ and -)(X and ÷)</w:t>
            </w:r>
          </w:p>
        </w:tc>
      </w:tr>
      <w:tr w:rsidR="005A0F3F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Like terms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In algebra, like terms are more than one term or terms that have the same variables and powers. The coefficients do not matter.</w:t>
            </w:r>
          </w:p>
        </w:tc>
      </w:tr>
      <w:tr w:rsidR="005A0F3F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Quantity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specified or indefinite amount</w:t>
            </w:r>
          </w:p>
        </w:tc>
      </w:tr>
      <w:tr w:rsidR="005A0F3F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Term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</w:t>
            </w: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 xml:space="preserve"> </w:t>
            </w:r>
            <w:r w:rsidRPr="00443F65">
              <w:rPr>
                <w:rFonts w:ascii="Arial" w:eastAsia="Times New Roman" w:hAnsi="Arial" w:cs="Arial"/>
                <w:i/>
                <w:iCs/>
                <w:color w:val="111111"/>
                <w:sz w:val="30"/>
              </w:rPr>
              <w:t>term</w:t>
            </w: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 xml:space="preserve"> is either a single number or variable, or the product of several numbers or variables, separated from another term by a + or − sign in an overall expression. For example, in</w:t>
            </w:r>
          </w:p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3 + 4</w:t>
            </w:r>
            <w:r w:rsidRPr="00443F65">
              <w:rPr>
                <w:rFonts w:ascii="Arial" w:eastAsia="Times New Roman" w:hAnsi="Arial" w:cs="Arial"/>
                <w:i/>
                <w:iCs/>
                <w:color w:val="111111"/>
                <w:sz w:val="30"/>
              </w:rPr>
              <w:t>x +</w:t>
            </w: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 xml:space="preserve"> 5wyz</w:t>
            </w:r>
          </w:p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3, 4</w:t>
            </w:r>
            <w:r w:rsidRPr="00443F65">
              <w:rPr>
                <w:rFonts w:ascii="Arial" w:eastAsia="Times New Roman" w:hAnsi="Arial" w:cs="Arial"/>
                <w:i/>
                <w:iCs/>
                <w:color w:val="111111"/>
                <w:sz w:val="30"/>
              </w:rPr>
              <w:t>x</w:t>
            </w: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, and 5</w:t>
            </w:r>
            <w:r w:rsidRPr="00443F65">
              <w:rPr>
                <w:rFonts w:ascii="Arial" w:eastAsia="Times New Roman" w:hAnsi="Arial" w:cs="Arial"/>
                <w:i/>
                <w:iCs/>
                <w:color w:val="111111"/>
                <w:sz w:val="30"/>
              </w:rPr>
              <w:t>wyz</w:t>
            </w: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 xml:space="preserve"> are all terms.</w:t>
            </w:r>
          </w:p>
        </w:tc>
      </w:tr>
      <w:tr w:rsidR="005A0F3F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Unlike Terms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Unlike terms are two or more terms that are not like terms, i.e. they do not have the same variables or powers.</w:t>
            </w:r>
          </w:p>
        </w:tc>
      </w:tr>
      <w:tr w:rsidR="005A0F3F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Variable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0F3F" w:rsidRPr="00443F65" w:rsidRDefault="005A0F3F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letter or symbol that represents a number</w:t>
            </w:r>
          </w:p>
        </w:tc>
      </w:tr>
    </w:tbl>
    <w:p w:rsidR="00A239C5" w:rsidRPr="005A2C2E" w:rsidRDefault="00A239C5" w:rsidP="005A2C2E"/>
    <w:sectPr w:rsidR="00A239C5" w:rsidRPr="005A2C2E" w:rsidSect="00B17C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9B" w:rsidRDefault="00A91F9B" w:rsidP="00B17C71">
      <w:pPr>
        <w:spacing w:after="0" w:line="240" w:lineRule="auto"/>
      </w:pPr>
      <w:r>
        <w:separator/>
      </w:r>
    </w:p>
  </w:endnote>
  <w:endnote w:type="continuationSeparator" w:id="0">
    <w:p w:rsidR="00A91F9B" w:rsidRDefault="00A91F9B" w:rsidP="00B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9B" w:rsidRDefault="00A91F9B" w:rsidP="00B17C71">
      <w:pPr>
        <w:spacing w:after="0" w:line="240" w:lineRule="auto"/>
      </w:pPr>
      <w:r>
        <w:separator/>
      </w:r>
    </w:p>
  </w:footnote>
  <w:footnote w:type="continuationSeparator" w:id="0">
    <w:p w:rsidR="00A91F9B" w:rsidRDefault="00A91F9B" w:rsidP="00B1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3F" w:rsidRDefault="005A0F3F" w:rsidP="00B17C7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B17C71" w:rsidRPr="00B17C71" w:rsidRDefault="00056027" w:rsidP="00B17C7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CCM6 Unit </w:t>
    </w:r>
    <w:r w:rsidR="00443F65">
      <w:rPr>
        <w:rFonts w:ascii="Times New Roman" w:hAnsi="Times New Roman" w:cs="Times New Roman"/>
        <w:b/>
        <w:sz w:val="28"/>
        <w:szCs w:val="28"/>
      </w:rPr>
      <w:t>6</w:t>
    </w:r>
    <w:r w:rsidR="00B17C71" w:rsidRPr="00B17C71">
      <w:rPr>
        <w:rFonts w:ascii="Times New Roman" w:hAnsi="Times New Roman" w:cs="Times New Roman"/>
        <w:b/>
        <w:sz w:val="28"/>
        <w:szCs w:val="28"/>
      </w:rPr>
      <w:t xml:space="preserve">: </w:t>
    </w:r>
    <w:r w:rsidR="008B4478">
      <w:rPr>
        <w:rFonts w:ascii="Times New Roman" w:hAnsi="Times New Roman" w:cs="Times New Roman"/>
        <w:b/>
        <w:sz w:val="28"/>
        <w:szCs w:val="28"/>
      </w:rPr>
      <w:t xml:space="preserve"> </w:t>
    </w:r>
    <w:r w:rsidR="00443F65">
      <w:rPr>
        <w:rFonts w:ascii="Times New Roman" w:hAnsi="Times New Roman" w:cs="Times New Roman"/>
        <w:b/>
        <w:sz w:val="28"/>
        <w:szCs w:val="28"/>
      </w:rPr>
      <w:t xml:space="preserve">Algebraic Expressions </w:t>
    </w:r>
  </w:p>
  <w:p w:rsidR="00B17C71" w:rsidRDefault="00B17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41"/>
    <w:rsid w:val="00056027"/>
    <w:rsid w:val="000836E8"/>
    <w:rsid w:val="001C0F86"/>
    <w:rsid w:val="00284BDF"/>
    <w:rsid w:val="002972EB"/>
    <w:rsid w:val="002B1274"/>
    <w:rsid w:val="002B4CE7"/>
    <w:rsid w:val="00381F2D"/>
    <w:rsid w:val="003B6103"/>
    <w:rsid w:val="00443F65"/>
    <w:rsid w:val="00475649"/>
    <w:rsid w:val="005051EC"/>
    <w:rsid w:val="00514A75"/>
    <w:rsid w:val="005602BC"/>
    <w:rsid w:val="00563D12"/>
    <w:rsid w:val="005A0F3F"/>
    <w:rsid w:val="005A2C2E"/>
    <w:rsid w:val="005E12B6"/>
    <w:rsid w:val="00636D0A"/>
    <w:rsid w:val="007F0600"/>
    <w:rsid w:val="00890167"/>
    <w:rsid w:val="008B1C18"/>
    <w:rsid w:val="008B4478"/>
    <w:rsid w:val="00963033"/>
    <w:rsid w:val="009B0B89"/>
    <w:rsid w:val="009C2C32"/>
    <w:rsid w:val="009F35C9"/>
    <w:rsid w:val="00A239C5"/>
    <w:rsid w:val="00A325F5"/>
    <w:rsid w:val="00A36A32"/>
    <w:rsid w:val="00A415D8"/>
    <w:rsid w:val="00A847A5"/>
    <w:rsid w:val="00A91F9B"/>
    <w:rsid w:val="00AE415F"/>
    <w:rsid w:val="00AF512C"/>
    <w:rsid w:val="00B17C71"/>
    <w:rsid w:val="00B543C5"/>
    <w:rsid w:val="00BC7D41"/>
    <w:rsid w:val="00DD7124"/>
    <w:rsid w:val="00EA2F52"/>
    <w:rsid w:val="00EA65DE"/>
    <w:rsid w:val="00F52590"/>
    <w:rsid w:val="00F55719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2463B-416B-4B81-A472-C70380A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7C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71"/>
  </w:style>
  <w:style w:type="paragraph" w:styleId="Footer">
    <w:name w:val="footer"/>
    <w:basedOn w:val="Normal"/>
    <w:link w:val="FooterChar"/>
    <w:uiPriority w:val="99"/>
    <w:semiHidden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C71"/>
  </w:style>
  <w:style w:type="paragraph" w:styleId="BalloonText">
    <w:name w:val="Balloon Text"/>
    <w:basedOn w:val="Normal"/>
    <w:link w:val="BalloonTextChar"/>
    <w:uiPriority w:val="99"/>
    <w:semiHidden/>
    <w:unhideWhenUsed/>
    <w:rsid w:val="00B1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8792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4787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537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162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216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635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836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332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aweyant</cp:lastModifiedBy>
  <cp:revision>2</cp:revision>
  <cp:lastPrinted>2015-11-24T20:52:00Z</cp:lastPrinted>
  <dcterms:created xsi:type="dcterms:W3CDTF">2015-11-24T20:57:00Z</dcterms:created>
  <dcterms:modified xsi:type="dcterms:W3CDTF">2015-11-24T20:57:00Z</dcterms:modified>
</cp:coreProperties>
</file>